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8B5" w:rsidRPr="00D448B5" w:rsidRDefault="00D448B5" w:rsidP="00D448B5">
      <w:pPr>
        <w:spacing w:after="0" w:line="256" w:lineRule="auto"/>
        <w:ind w:left="284"/>
        <w:contextualSpacing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D448B5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Сведения о вакансиях в Министерстве образования и науки Республики Дагестан по состоянию на 4 декабря 2025 года:</w:t>
      </w:r>
    </w:p>
    <w:p w:rsidR="00D448B5" w:rsidRPr="00D448B5" w:rsidRDefault="00D448B5" w:rsidP="00D448B5">
      <w:pPr>
        <w:spacing w:after="0" w:line="256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48B5" w:rsidRPr="00D448B5" w:rsidRDefault="00D448B5" w:rsidP="00D448B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448B5">
        <w:rPr>
          <w:rFonts w:ascii="Times New Roman" w:eastAsia="Times New Roman" w:hAnsi="Times New Roman" w:cs="Times New Roman"/>
          <w:sz w:val="24"/>
          <w:szCs w:val="20"/>
          <w:lang w:eastAsia="ru-RU"/>
        </w:rPr>
        <w:t>Заместитель начальника Управления экономики и финансов-главный бухгалтер-1;</w:t>
      </w:r>
    </w:p>
    <w:p w:rsidR="00D448B5" w:rsidRPr="00D448B5" w:rsidRDefault="00D448B5" w:rsidP="00D448B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448B5">
        <w:rPr>
          <w:rFonts w:ascii="Times New Roman" w:eastAsia="Times New Roman" w:hAnsi="Times New Roman" w:cs="Times New Roman"/>
          <w:sz w:val="24"/>
          <w:szCs w:val="20"/>
          <w:lang w:eastAsia="ru-RU"/>
        </w:rPr>
        <w:t>Консультант отдела надзора и контроля качества образования Управления надзора и контроля в сфере образования-1;</w:t>
      </w:r>
    </w:p>
    <w:p w:rsidR="00D448B5" w:rsidRPr="00D448B5" w:rsidRDefault="00D448B5" w:rsidP="00D448B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448B5">
        <w:rPr>
          <w:rFonts w:ascii="Times New Roman" w:eastAsia="Times New Roman" w:hAnsi="Times New Roman" w:cs="Times New Roman"/>
          <w:sz w:val="24"/>
          <w:szCs w:val="20"/>
          <w:lang w:eastAsia="ru-RU"/>
        </w:rPr>
        <w:t>Консультант отдела мониторинга строительства и капитального ремонта объектов образования Управления материально-технического обеспечения сферы образования-1;</w:t>
      </w:r>
    </w:p>
    <w:p w:rsidR="00D448B5" w:rsidRPr="00D448B5" w:rsidRDefault="00D448B5" w:rsidP="00D448B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448B5">
        <w:rPr>
          <w:rFonts w:ascii="Times New Roman" w:eastAsia="Times New Roman" w:hAnsi="Times New Roman" w:cs="Times New Roman"/>
          <w:sz w:val="24"/>
          <w:szCs w:val="20"/>
          <w:lang w:eastAsia="ru-RU"/>
        </w:rPr>
        <w:t>Консультант Юридического отдела-1;</w:t>
      </w:r>
    </w:p>
    <w:p w:rsidR="00D448B5" w:rsidRPr="00D448B5" w:rsidRDefault="00D448B5" w:rsidP="00D448B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448B5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Главный специалист-эксперт отдела по государственным заку</w:t>
      </w:r>
      <w:bookmarkStart w:id="0" w:name="_GoBack"/>
      <w:bookmarkEnd w:id="0"/>
      <w:r w:rsidRPr="00D448B5">
        <w:rPr>
          <w:rFonts w:ascii="Times New Roman" w:eastAsia="Times New Roman" w:hAnsi="Times New Roman" w:cs="Times New Roman"/>
          <w:sz w:val="24"/>
          <w:szCs w:val="20"/>
          <w:lang w:eastAsia="ru-RU"/>
        </w:rPr>
        <w:t>пкам и управлению имущественным комплексом Управления материально-технического обеспечения сферы образования-1;</w:t>
      </w:r>
    </w:p>
    <w:p w:rsidR="00D448B5" w:rsidRPr="00D448B5" w:rsidRDefault="00D448B5" w:rsidP="00D448B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448B5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Главный специалист-эксперт отдела мониторинга строительства и капитального ремонта объектов образования Управления материально-технического обеспечения сферы образования-1;</w:t>
      </w:r>
    </w:p>
    <w:p w:rsidR="00D448B5" w:rsidRPr="00D448B5" w:rsidRDefault="00D448B5" w:rsidP="00D448B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448B5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Главный специалист-эксперт отдела бюджетного планирования и финансирования Управления экономики и финансов-1;</w:t>
      </w:r>
    </w:p>
    <w:p w:rsidR="00D448B5" w:rsidRPr="00D448B5" w:rsidRDefault="00D448B5" w:rsidP="00D448B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448B5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Главный специалист-эксперт Информационного отдела-2;</w:t>
      </w:r>
    </w:p>
    <w:p w:rsidR="00D448B5" w:rsidRPr="00D448B5" w:rsidRDefault="00D448B5" w:rsidP="00D448B5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448B5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Главный специалист-эксперт Отдела по управлению проектами в сфере образования-1.</w:t>
      </w:r>
    </w:p>
    <w:p w:rsidR="00D448B5" w:rsidRPr="00D448B5" w:rsidRDefault="00D448B5" w:rsidP="00D448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48B5" w:rsidRPr="00D448B5" w:rsidRDefault="00D448B5" w:rsidP="00D448B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8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В соответствии с </w:t>
      </w:r>
      <w:hyperlink r:id="rId5" w:history="1">
        <w:r w:rsidRPr="00D448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27 июля 2004 г. № 79-ФЗ "О государственной гражданской службе Российской Федерации"</w:t>
        </w:r>
      </w:hyperlink>
      <w:r w:rsidRPr="00D448B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 конкурса.  </w:t>
      </w:r>
    </w:p>
    <w:p w:rsidR="00D448B5" w:rsidRPr="00D448B5" w:rsidRDefault="00D448B5" w:rsidP="00D448B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8B5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сообщаем, что информацию об объявлении конкурса, наличия вакантных должностей и необходимых документах на участие в конкурсе на замещение вакантных должностей Вы можете отслеживать на официальном сайте министерства: dagminobr.ru. в разделе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48B5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Министерстве/Государственная служба/Вакансии». </w:t>
      </w:r>
    </w:p>
    <w:p w:rsidR="00D448B5" w:rsidRPr="00D448B5" w:rsidRDefault="00D448B5" w:rsidP="00D448B5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8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8 (8722) 67-06-52.</w:t>
      </w:r>
    </w:p>
    <w:p w:rsidR="00D448B5" w:rsidRPr="00D448B5" w:rsidRDefault="00D448B5" w:rsidP="00D448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8B5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467.75pt;height:.75pt" o:hralign="center" o:hrstd="t" o:hr="t" fillcolor="#a0a0a0" stroked="f"/>
        </w:pict>
      </w:r>
    </w:p>
    <w:p w:rsidR="007820CF" w:rsidRDefault="007820CF" w:rsidP="009D0C80"/>
    <w:sectPr w:rsidR="00782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92226"/>
    <w:multiLevelType w:val="hybridMultilevel"/>
    <w:tmpl w:val="F8E28BC0"/>
    <w:lvl w:ilvl="0" w:tplc="E3BC36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06B"/>
    <w:rsid w:val="000E37E6"/>
    <w:rsid w:val="0035506B"/>
    <w:rsid w:val="007820CF"/>
    <w:rsid w:val="009D0C80"/>
    <w:rsid w:val="00B13E49"/>
    <w:rsid w:val="00D4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1F1C5-34A9-4B4E-91F6-187E0DA6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agminobr.ru/storage/files/OKU/gossluzhba_fz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Naida Bashirova</dc:creator>
  <cp:keywords/>
  <dc:description/>
  <cp:lastModifiedBy>Naida Bashirova</cp:lastModifiedBy>
  <cp:revision>4</cp:revision>
  <dcterms:created xsi:type="dcterms:W3CDTF">2025-10-13T09:02:00Z</dcterms:created>
  <dcterms:modified xsi:type="dcterms:W3CDTF">2025-12-03T13:53:00Z</dcterms:modified>
</cp:coreProperties>
</file>